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sz w:val="24"/>
          <w:szCs w:val="24"/>
          <w:rtl w:val="0"/>
        </w:rPr>
        <w:t xml:space="preserve">Quarry Mill</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sz w:val="24"/>
          <w:szCs w:val="24"/>
          <w:rtl w:val="0"/>
        </w:rPr>
        <w:t xml:space="preserve">2670 Stone Rd</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sz w:val="24"/>
          <w:szCs w:val="24"/>
          <w:rtl w:val="0"/>
        </w:rPr>
        <w:t xml:space="preserve">Sturgeon Bay, WI 54235</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Phone: </w:t>
      </w:r>
      <w:r w:rsidDel="00000000" w:rsidR="00000000" w:rsidRPr="00000000">
        <w:rPr>
          <w:sz w:val="24"/>
          <w:szCs w:val="24"/>
          <w:rtl w:val="0"/>
        </w:rPr>
        <w:t xml:space="preserve">(920) 213-7792</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sz w:val="24"/>
          <w:szCs w:val="24"/>
          <w:rtl w:val="0"/>
        </w:rPr>
        <w:t xml:space="preserve">quarrymill</w:t>
      </w:r>
      <w:r w:rsidDel="00000000" w:rsidR="00000000" w:rsidRPr="00000000">
        <w:rPr>
          <w:i w:val="0"/>
          <w:smallCaps w:val="0"/>
          <w:strike w:val="0"/>
          <w:color w:val="000000"/>
          <w:sz w:val="24"/>
          <w:szCs w:val="24"/>
          <w:u w:val="none"/>
          <w:shd w:fill="auto" w:val="clear"/>
          <w:vertAlign w:val="baseline"/>
          <w:rtl w:val="0"/>
        </w:rPr>
        <w:t xml:space="preserve">.com</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Product Guide Specification</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i w:val="0"/>
          <w:smallCaps w:val="0"/>
          <w:strike w:val="0"/>
          <w:color w:val="000000"/>
          <w:sz w:val="24"/>
          <w:szCs w:val="24"/>
          <w:u w:val="none"/>
          <w:shd w:fill="auto" w:val="clear"/>
          <w:vertAlign w:val="baseline"/>
          <w:rtl w:val="0"/>
        </w:rPr>
        <w:t xml:space="preserve">Specifier Notes:  This document has been prepared to assist in preparation of a master specification.  It is written in the Construction Specifications Institute (CSI) 3-Part Format.</w:t>
      </w:r>
    </w:p>
    <w:p w:rsidR="00000000" w:rsidDel="00000000" w:rsidP="00000000" w:rsidRDefault="00000000" w:rsidRPr="00000000" w14:paraId="0000000D">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It must be reviewed, verified, and modified by the design professional to meet the requirements of the finished specification and to ensure compliance with all local building codes.  All notes contained in boxes should be deleted upon completion.  All items in brackets [ ] require additional editing or selection.</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i w:val="0"/>
          <w:smallCaps w:val="0"/>
          <w:strike w:val="0"/>
          <w:color w:val="000000"/>
          <w:sz w:val="24"/>
          <w:szCs w:val="24"/>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SECTION 04 43 13.16</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ADHERED NATURAL THIN VENEER STONE</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PART 1: GENERAL</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1.1</w:t>
        <w:tab/>
        <w:t xml:space="preserve">SUMMARY</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7" w:right="0" w:hanging="540"/>
        <w:jc w:val="left"/>
        <w:rPr>
          <w:rFonts w:ascii="Arial" w:cs="Arial" w:eastAsia="Arial" w:hAnsi="Arial"/>
          <w:sz w:val="24"/>
          <w:szCs w:val="24"/>
        </w:rPr>
      </w:pPr>
      <w:r w:rsidDel="00000000" w:rsidR="00000000" w:rsidRPr="00000000">
        <w:rPr>
          <w:i w:val="0"/>
          <w:smallCaps w:val="0"/>
          <w:strike w:val="0"/>
          <w:color w:val="000000"/>
          <w:sz w:val="24"/>
          <w:szCs w:val="24"/>
          <w:u w:val="none"/>
          <w:shd w:fill="auto" w:val="clear"/>
          <w:vertAlign w:val="baseline"/>
          <w:rtl w:val="0"/>
        </w:rPr>
        <w:t xml:space="preserve">Section Includes: Natural thin stone veneer masonry for [interior and/or exterior].</w:t>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7" w:right="0" w:hanging="540"/>
        <w:jc w:val="left"/>
        <w:rPr>
          <w:rFonts w:ascii="Arial" w:cs="Arial" w:eastAsia="Arial" w:hAnsi="Arial"/>
          <w:sz w:val="24"/>
          <w:szCs w:val="24"/>
        </w:rPr>
      </w:pPr>
      <w:r w:rsidDel="00000000" w:rsidR="00000000" w:rsidRPr="00000000">
        <w:rPr>
          <w:i w:val="0"/>
          <w:smallCaps w:val="0"/>
          <w:strike w:val="0"/>
          <w:color w:val="000000"/>
          <w:sz w:val="24"/>
          <w:szCs w:val="24"/>
          <w:u w:val="none"/>
          <w:shd w:fill="auto" w:val="clear"/>
          <w:vertAlign w:val="baseline"/>
          <w:rtl w:val="0"/>
        </w:rPr>
        <w:t xml:space="preserve">Related Sections:</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i w:val="0"/>
          <w:smallCaps w:val="0"/>
          <w:strike w:val="0"/>
          <w:color w:val="000000"/>
          <w:sz w:val="24"/>
          <w:szCs w:val="24"/>
          <w:u w:val="none"/>
          <w:shd w:fill="auto" w:val="clear"/>
          <w:vertAlign w:val="baseline"/>
          <w:rtl w:val="0"/>
        </w:rPr>
        <w:t xml:space="preserve">Specifier Notes:  The below list should include all sections that pertain to natural thin stone veneer installation.</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7" w:right="0" w:firstLine="0"/>
        <w:jc w:val="left"/>
        <w:rPr>
          <w:i w:val="0"/>
          <w:smallCaps w:val="0"/>
          <w:strike w:val="0"/>
          <w:color w:val="000000"/>
          <w:sz w:val="24"/>
          <w:szCs w:val="24"/>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sz w:val="24"/>
          <w:szCs w:val="24"/>
        </w:rPr>
      </w:pP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sz w:val="24"/>
          <w:szCs w:val="24"/>
        </w:rPr>
      </w:pP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sz w:val="24"/>
          <w:szCs w:val="24"/>
        </w:rPr>
      </w:pP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sz w:val="24"/>
          <w:szCs w:val="24"/>
        </w:rPr>
      </w:pP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sz w:val="24"/>
          <w:szCs w:val="24"/>
        </w:rPr>
      </w:pP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sz w:val="24"/>
          <w:szCs w:val="24"/>
        </w:rPr>
      </w:pPr>
      <w:r w:rsidDel="00000000" w:rsidR="00000000" w:rsidRPr="00000000">
        <w:rPr>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i w:val="0"/>
          <w:smallCaps w:val="0"/>
          <w:strike w:val="0"/>
          <w:color w:val="000000"/>
          <w:sz w:val="24"/>
          <w:szCs w:val="24"/>
          <w:u w:val="none"/>
          <w:shd w:fill="auto" w:val="clear"/>
          <w:vertAlign w:val="baseline"/>
          <w:rtl w:val="0"/>
        </w:rPr>
        <w:t xml:space="preserve">Specifier Notes:  If the products listed in this specification should be bid as alternates, list appropriate sections; otherwise delete section C.</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7" w:right="0" w:firstLine="0"/>
        <w:jc w:val="left"/>
        <w:rPr>
          <w:i w:val="0"/>
          <w:smallCaps w:val="0"/>
          <w:strike w:val="0"/>
          <w:color w:val="000000"/>
          <w:sz w:val="24"/>
          <w:szCs w:val="24"/>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7" w:right="0" w:hanging="540"/>
        <w:jc w:val="left"/>
        <w:rPr>
          <w:rFonts w:ascii="Arial" w:cs="Arial" w:eastAsia="Arial" w:hAnsi="Arial"/>
          <w:sz w:val="24"/>
          <w:szCs w:val="24"/>
        </w:rPr>
      </w:pPr>
      <w:r w:rsidDel="00000000" w:rsidR="00000000" w:rsidRPr="00000000">
        <w:rPr>
          <w:i w:val="0"/>
          <w:smallCaps w:val="0"/>
          <w:strike w:val="0"/>
          <w:color w:val="000000"/>
          <w:sz w:val="24"/>
          <w:szCs w:val="24"/>
          <w:u w:val="none"/>
          <w:shd w:fill="auto" w:val="clear"/>
          <w:vertAlign w:val="baseline"/>
          <w:rtl w:val="0"/>
        </w:rPr>
        <w:t xml:space="preserve">Alternates:</w:t>
      </w:r>
    </w:p>
    <w:p w:rsidR="00000000" w:rsidDel="00000000" w:rsidP="00000000" w:rsidRDefault="00000000" w:rsidRPr="00000000" w14:paraId="0000002A">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sz w:val="24"/>
          <w:szCs w:val="24"/>
        </w:rPr>
      </w:pPr>
      <w:r w:rsidDel="00000000" w:rsidR="00000000" w:rsidRPr="00000000">
        <w:rPr>
          <w:i w:val="0"/>
          <w:smallCaps w:val="0"/>
          <w:strike w:val="0"/>
          <w:color w:val="000000"/>
          <w:sz w:val="24"/>
          <w:szCs w:val="24"/>
          <w:u w:val="none"/>
          <w:shd w:fill="auto" w:val="clear"/>
          <w:vertAlign w:val="baseline"/>
          <w:rtl w:val="0"/>
        </w:rPr>
        <w:t xml:space="preserve">Refer to Section [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1.2</w:t>
        <w:tab/>
        <w:t xml:space="preserve">REFERENCES</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i w:val="0"/>
          <w:smallCaps w:val="0"/>
          <w:strike w:val="0"/>
          <w:color w:val="000000"/>
          <w:sz w:val="24"/>
          <w:szCs w:val="24"/>
          <w:u w:val="none"/>
          <w:shd w:fill="auto" w:val="clear"/>
          <w:vertAlign w:val="baseline"/>
          <w:rtl w:val="0"/>
        </w:rPr>
        <w:t xml:space="preserve">Specifier Notes:  Contains a list of common applicable standards associated with the installation of natural thin stone veneer.  This list may be added to or subtracted from as needed.</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i w:val="0"/>
          <w:smallCaps w:val="0"/>
          <w:strike w:val="0"/>
          <w:color w:val="000000"/>
          <w:sz w:val="24"/>
          <w:szCs w:val="24"/>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34" w:right="0" w:hanging="547"/>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w:t>
        <w:tab/>
        <w:t xml:space="preserve">ANSI A118.4 – Specifications for Latex-Portland Cement Mortar.</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34" w:right="0" w:hanging="547"/>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w:t>
        <w:tab/>
        <w:t xml:space="preserve">ANSI A118.15 – Specifications for Premium latex-Portland Cement Mortar.</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34" w:right="0" w:hanging="547"/>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w:t>
        <w:tab/>
        <w:t xml:space="preserve">ASTM C 207 – Standard Specification for Hydrated Lime for Masonry Purposes.</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34" w:right="0" w:hanging="547"/>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w:t>
        <w:tab/>
        <w:t xml:space="preserve">ASTM C 270 – Standard Specification for Mortar for Unit Masonry.</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34" w:right="0" w:hanging="547"/>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w:t>
        <w:tab/>
        <w:t xml:space="preserve">ASTM C 847 – Standard Specification for Metal Lath.</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34" w:right="0" w:hanging="547"/>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F.</w:t>
        <w:tab/>
        <w:t xml:space="preserve">ASTM C 979 – Standard Specification for Pigments for Integrally Colored Concrete.</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34" w:right="0" w:hanging="547"/>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G.</w:t>
        <w:tab/>
        <w:t xml:space="preserve">ASTM C 1063 – Standard Specification for Installation of Lathing and Furring to Receive Interior and Exterior Portland Cement-Based Plaster.</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34" w:right="0" w:hanging="547"/>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H.</w:t>
        <w:tab/>
        <w:t xml:space="preserve">ASTM D 226 – Standard Specification for Asphalt-Saturated Organic Felt Used in Roofing and Waterproofing.</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34" w:right="0" w:hanging="547"/>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w:t>
        <w:tab/>
        <w:t xml:space="preserve">UU-B-790A – Federal Specification--Building Paper, Vegetable Fiber: (Kraft, Waterproofed, Water Repellant and Fire Resistant).</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34" w:right="0" w:hanging="547"/>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34" w:right="0" w:hanging="547"/>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J.</w:t>
        <w:tab/>
        <w:t xml:space="preserve">AC-38 – Acceptance Criteria for Weather Resistive Barriers.</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1.3</w:t>
        <w:tab/>
        <w:t xml:space="preserve">SUBMITTALS</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i w:val="0"/>
          <w:smallCaps w:val="0"/>
          <w:strike w:val="0"/>
          <w:color w:val="000000"/>
          <w:sz w:val="24"/>
          <w:szCs w:val="24"/>
          <w:u w:val="none"/>
          <w:shd w:fill="auto" w:val="clear"/>
          <w:vertAlign w:val="baseline"/>
          <w:rtl w:val="0"/>
        </w:rPr>
        <w:t xml:space="preserve">Specifier Notes:  Edit this section as required to meet project requirements</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i w:val="0"/>
          <w:smallCaps w:val="0"/>
          <w:strike w:val="0"/>
          <w:color w:val="000000"/>
          <w:sz w:val="24"/>
          <w:szCs w:val="24"/>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34" w:right="0" w:hanging="547"/>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w:t>
        <w:tab/>
        <w:t xml:space="preserve">Reference Section (01 33 00) – Submittal Procedures as follows</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sz w:val="24"/>
          <w:szCs w:val="24"/>
        </w:rPr>
      </w:pPr>
      <w:r w:rsidDel="00000000" w:rsidR="00000000" w:rsidRPr="00000000">
        <w:rPr>
          <w:i w:val="0"/>
          <w:smallCaps w:val="0"/>
          <w:strike w:val="0"/>
          <w:color w:val="000000"/>
          <w:sz w:val="24"/>
          <w:szCs w:val="24"/>
          <w:u w:val="none"/>
          <w:shd w:fill="auto" w:val="clear"/>
          <w:vertAlign w:val="baseline"/>
          <w:rtl w:val="0"/>
        </w:rPr>
        <w:t xml:space="preserve">Product data including suppliers cut-sheet.</w:t>
      </w:r>
    </w:p>
    <w:p w:rsidR="00000000" w:rsidDel="00000000" w:rsidP="00000000" w:rsidRDefault="00000000" w:rsidRPr="00000000" w14:paraId="0000004B">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sz w:val="24"/>
          <w:szCs w:val="24"/>
        </w:rPr>
      </w:pPr>
      <w:r w:rsidDel="00000000" w:rsidR="00000000" w:rsidRPr="00000000">
        <w:rPr>
          <w:i w:val="0"/>
          <w:smallCaps w:val="0"/>
          <w:strike w:val="0"/>
          <w:color w:val="000000"/>
          <w:sz w:val="24"/>
          <w:szCs w:val="24"/>
          <w:u w:val="none"/>
          <w:shd w:fill="auto" w:val="clear"/>
          <w:vertAlign w:val="baseline"/>
          <w:rtl w:val="0"/>
        </w:rPr>
        <w:t xml:space="preserve">Samples:</w:t>
      </w:r>
    </w:p>
    <w:p w:rsidR="00000000" w:rsidDel="00000000" w:rsidP="00000000" w:rsidRDefault="00000000" w:rsidRPr="00000000" w14:paraId="0000004C">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sz w:val="24"/>
          <w:szCs w:val="24"/>
        </w:rPr>
      </w:pPr>
      <w:r w:rsidDel="00000000" w:rsidR="00000000" w:rsidRPr="00000000">
        <w:rPr>
          <w:i w:val="0"/>
          <w:smallCaps w:val="0"/>
          <w:strike w:val="0"/>
          <w:color w:val="000000"/>
          <w:sz w:val="24"/>
          <w:szCs w:val="24"/>
          <w:u w:val="none"/>
          <w:shd w:fill="auto" w:val="clear"/>
          <w:vertAlign w:val="baseline"/>
          <w:rtl w:val="0"/>
        </w:rPr>
        <w:t xml:space="preserve">Sample board of specified material</w:t>
      </w:r>
    </w:p>
    <w:p w:rsidR="00000000" w:rsidDel="00000000" w:rsidP="00000000" w:rsidRDefault="00000000" w:rsidRPr="00000000" w14:paraId="0000004D">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sz w:val="24"/>
          <w:szCs w:val="24"/>
        </w:rPr>
      </w:pPr>
      <w:r w:rsidDel="00000000" w:rsidR="00000000" w:rsidRPr="00000000">
        <w:rPr>
          <w:i w:val="0"/>
          <w:smallCaps w:val="0"/>
          <w:strike w:val="0"/>
          <w:color w:val="000000"/>
          <w:sz w:val="24"/>
          <w:szCs w:val="24"/>
          <w:u w:val="none"/>
          <w:shd w:fill="auto" w:val="clear"/>
          <w:vertAlign w:val="baseline"/>
          <w:rtl w:val="0"/>
        </w:rPr>
        <w:t xml:space="preserve">[If applicable – Full range of colored mortars.]</w:t>
      </w:r>
    </w:p>
    <w:p w:rsidR="00000000" w:rsidDel="00000000" w:rsidP="00000000" w:rsidRDefault="00000000" w:rsidRPr="00000000" w14:paraId="0000004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sz w:val="24"/>
          <w:szCs w:val="24"/>
        </w:rPr>
      </w:pPr>
      <w:r w:rsidDel="00000000" w:rsidR="00000000" w:rsidRPr="00000000">
        <w:rPr>
          <w:i w:val="0"/>
          <w:smallCaps w:val="0"/>
          <w:strike w:val="0"/>
          <w:color w:val="000000"/>
          <w:sz w:val="24"/>
          <w:szCs w:val="24"/>
          <w:u w:val="none"/>
          <w:shd w:fill="auto" w:val="clear"/>
          <w:vertAlign w:val="baseline"/>
          <w:rtl w:val="0"/>
        </w:rPr>
        <w:t xml:space="preserve">Verification sample: Upon approval of initial sample, provide installed mock-up sample using selected stone and mortar showing complete size and color range.  Mockup sample should be [insert desired size here.]</w:t>
      </w:r>
    </w:p>
    <w:p w:rsidR="00000000" w:rsidDel="00000000" w:rsidP="00000000" w:rsidRDefault="00000000" w:rsidRPr="00000000" w14:paraId="0000004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sz w:val="24"/>
          <w:szCs w:val="24"/>
        </w:rPr>
      </w:pPr>
      <w:r w:rsidDel="00000000" w:rsidR="00000000" w:rsidRPr="00000000">
        <w:rPr>
          <w:i w:val="0"/>
          <w:smallCaps w:val="0"/>
          <w:strike w:val="0"/>
          <w:color w:val="000000"/>
          <w:sz w:val="24"/>
          <w:szCs w:val="24"/>
          <w:u w:val="none"/>
          <w:shd w:fill="auto" w:val="clear"/>
          <w:vertAlign w:val="baseline"/>
          <w:rtl w:val="0"/>
        </w:rPr>
        <w:t xml:space="preserve">Quality Assurance / Control Submittals</w:t>
      </w:r>
    </w:p>
    <w:p w:rsidR="00000000" w:rsidDel="00000000" w:rsidP="00000000" w:rsidRDefault="00000000" w:rsidRPr="00000000" w14:paraId="00000050">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sz w:val="24"/>
          <w:szCs w:val="24"/>
        </w:rPr>
      </w:pPr>
      <w:r w:rsidDel="00000000" w:rsidR="00000000" w:rsidRPr="00000000">
        <w:rPr>
          <w:sz w:val="24"/>
          <w:szCs w:val="24"/>
          <w:rtl w:val="0"/>
        </w:rPr>
        <w:t xml:space="preserve">Quarry Mill’s</w:t>
      </w:r>
      <w:r w:rsidDel="00000000" w:rsidR="00000000" w:rsidRPr="00000000">
        <w:rPr>
          <w:i w:val="0"/>
          <w:smallCaps w:val="0"/>
          <w:strike w:val="0"/>
          <w:color w:val="000000"/>
          <w:sz w:val="24"/>
          <w:szCs w:val="24"/>
          <w:u w:val="none"/>
          <w:shd w:fill="auto" w:val="clear"/>
          <w:vertAlign w:val="baseline"/>
          <w:rtl w:val="0"/>
        </w:rPr>
        <w:t xml:space="preserve"> installation instructions.</w:t>
      </w:r>
    </w:p>
    <w:p w:rsidR="00000000" w:rsidDel="00000000" w:rsidP="00000000" w:rsidRDefault="00000000" w:rsidRPr="00000000" w14:paraId="00000051">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sz w:val="24"/>
          <w:szCs w:val="24"/>
        </w:rPr>
      </w:pPr>
      <w:r w:rsidDel="00000000" w:rsidR="00000000" w:rsidRPr="00000000">
        <w:rPr>
          <w:i w:val="0"/>
          <w:smallCaps w:val="0"/>
          <w:strike w:val="0"/>
          <w:color w:val="000000"/>
          <w:sz w:val="24"/>
          <w:szCs w:val="24"/>
          <w:u w:val="none"/>
          <w:shd w:fill="auto" w:val="clear"/>
          <w:vertAlign w:val="baseline"/>
          <w:rtl w:val="0"/>
        </w:rPr>
        <w:t xml:space="preserve">Installation instructions for other applicable materials.</w:t>
      </w:r>
    </w:p>
    <w:p w:rsidR="00000000" w:rsidDel="00000000" w:rsidP="00000000" w:rsidRDefault="00000000" w:rsidRPr="00000000" w14:paraId="00000052">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Arial" w:cs="Arial" w:eastAsia="Arial" w:hAnsi="Arial"/>
          <w:sz w:val="24"/>
          <w:szCs w:val="24"/>
        </w:rPr>
      </w:pPr>
      <w:r w:rsidDel="00000000" w:rsidR="00000000" w:rsidRPr="00000000">
        <w:rPr>
          <w:sz w:val="24"/>
          <w:szCs w:val="24"/>
          <w:rtl w:val="0"/>
        </w:rPr>
        <w:t xml:space="preserve">Quarry Mills</w:t>
      </w:r>
      <w:r w:rsidDel="00000000" w:rsidR="00000000" w:rsidRPr="00000000">
        <w:rPr>
          <w:i w:val="0"/>
          <w:smallCaps w:val="0"/>
          <w:strike w:val="0"/>
          <w:color w:val="000000"/>
          <w:sz w:val="24"/>
          <w:szCs w:val="24"/>
          <w:u w:val="none"/>
          <w:shd w:fill="auto" w:val="clear"/>
          <w:vertAlign w:val="baseline"/>
          <w:rtl w:val="0"/>
        </w:rPr>
        <w:t xml:space="preserve"> statement of warranty.</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34" w:right="0" w:hanging="547"/>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1.4</w:t>
        <w:tab/>
        <w:t xml:space="preserve">QUALITY ASSURANCE</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7" w:right="0" w:hanging="540"/>
        <w:jc w:val="left"/>
        <w:rPr>
          <w:rFonts w:ascii="Arial" w:cs="Arial" w:eastAsia="Arial" w:hAnsi="Arial"/>
          <w:sz w:val="24"/>
          <w:szCs w:val="24"/>
        </w:rPr>
      </w:pPr>
      <w:r w:rsidDel="00000000" w:rsidR="00000000" w:rsidRPr="00000000">
        <w:rPr>
          <w:i w:val="0"/>
          <w:smallCaps w:val="0"/>
          <w:strike w:val="0"/>
          <w:color w:val="000000"/>
          <w:sz w:val="24"/>
          <w:szCs w:val="24"/>
          <w:u w:val="none"/>
          <w:shd w:fill="auto" w:val="clear"/>
          <w:vertAlign w:val="baseline"/>
          <w:rtl w:val="0"/>
        </w:rPr>
        <w:t xml:space="preserve">Qualifications</w:t>
      </w:r>
    </w:p>
    <w:p w:rsidR="00000000" w:rsidDel="00000000" w:rsidP="00000000" w:rsidRDefault="00000000" w:rsidRPr="00000000" w14:paraId="00000058">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267" w:right="0" w:hanging="360"/>
        <w:jc w:val="left"/>
        <w:rPr>
          <w:rFonts w:ascii="Arial" w:cs="Arial" w:eastAsia="Arial" w:hAnsi="Arial"/>
          <w:sz w:val="24"/>
          <w:szCs w:val="24"/>
        </w:rPr>
      </w:pPr>
      <w:r w:rsidDel="00000000" w:rsidR="00000000" w:rsidRPr="00000000">
        <w:rPr>
          <w:i w:val="0"/>
          <w:smallCaps w:val="0"/>
          <w:strike w:val="0"/>
          <w:color w:val="000000"/>
          <w:sz w:val="24"/>
          <w:szCs w:val="24"/>
          <w:u w:val="none"/>
          <w:shd w:fill="auto" w:val="clear"/>
          <w:vertAlign w:val="baseline"/>
          <w:rtl w:val="0"/>
        </w:rPr>
        <w:t xml:space="preserve">Distributor routinely engaged in the sourcing or manufacturing of natural thin stone veneer products.</w:t>
      </w:r>
    </w:p>
    <w:p w:rsidR="00000000" w:rsidDel="00000000" w:rsidP="00000000" w:rsidRDefault="00000000" w:rsidRPr="00000000" w14:paraId="00000059">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267" w:right="0" w:hanging="360"/>
        <w:jc w:val="left"/>
        <w:rPr>
          <w:rFonts w:ascii="Arial" w:cs="Arial" w:eastAsia="Arial" w:hAnsi="Arial"/>
          <w:sz w:val="24"/>
          <w:szCs w:val="24"/>
        </w:rPr>
      </w:pPr>
      <w:r w:rsidDel="00000000" w:rsidR="00000000" w:rsidRPr="00000000">
        <w:rPr>
          <w:i w:val="0"/>
          <w:smallCaps w:val="0"/>
          <w:strike w:val="0"/>
          <w:color w:val="000000"/>
          <w:sz w:val="24"/>
          <w:szCs w:val="24"/>
          <w:u w:val="none"/>
          <w:shd w:fill="auto" w:val="clear"/>
          <w:vertAlign w:val="baseline"/>
          <w:rtl w:val="0"/>
        </w:rPr>
        <w:t xml:space="preserve">Installer experienced in the installation of natural thin stone veneer products</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7" w:right="0" w:hanging="540"/>
        <w:jc w:val="left"/>
        <w:rPr>
          <w:rFonts w:ascii="Arial" w:cs="Arial" w:eastAsia="Arial" w:hAnsi="Arial"/>
          <w:sz w:val="24"/>
          <w:szCs w:val="24"/>
        </w:rPr>
      </w:pPr>
      <w:r w:rsidDel="00000000" w:rsidR="00000000" w:rsidRPr="00000000">
        <w:rPr>
          <w:i w:val="0"/>
          <w:smallCaps w:val="0"/>
          <w:strike w:val="0"/>
          <w:color w:val="000000"/>
          <w:sz w:val="24"/>
          <w:szCs w:val="24"/>
          <w:u w:val="none"/>
          <w:shd w:fill="auto" w:val="clear"/>
          <w:vertAlign w:val="baseline"/>
          <w:rtl w:val="0"/>
        </w:rPr>
        <w:t xml:space="preserve">Field Panel:</w:t>
      </w:r>
    </w:p>
    <w:p w:rsidR="00000000" w:rsidDel="00000000" w:rsidP="00000000" w:rsidRDefault="00000000" w:rsidRPr="00000000" w14:paraId="0000005C">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267" w:right="0" w:hanging="360"/>
        <w:jc w:val="left"/>
        <w:rPr>
          <w:rFonts w:ascii="Arial" w:cs="Arial" w:eastAsia="Arial" w:hAnsi="Arial"/>
          <w:sz w:val="24"/>
          <w:szCs w:val="24"/>
        </w:rPr>
      </w:pPr>
      <w:r w:rsidDel="00000000" w:rsidR="00000000" w:rsidRPr="00000000">
        <w:rPr>
          <w:i w:val="0"/>
          <w:smallCaps w:val="0"/>
          <w:strike w:val="0"/>
          <w:color w:val="000000"/>
          <w:sz w:val="24"/>
          <w:szCs w:val="24"/>
          <w:u w:val="none"/>
          <w:shd w:fill="auto" w:val="clear"/>
          <w:vertAlign w:val="baseline"/>
          <w:rtl w:val="0"/>
        </w:rPr>
        <w:t xml:space="preserve">Prepare [insert size here] mockup sample at the location of project as selected and designed by Architect.</w:t>
      </w:r>
    </w:p>
    <w:p w:rsidR="00000000" w:rsidDel="00000000" w:rsidP="00000000" w:rsidRDefault="00000000" w:rsidRPr="00000000" w14:paraId="0000005D">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267" w:right="0" w:hanging="360"/>
        <w:jc w:val="left"/>
        <w:rPr>
          <w:rFonts w:ascii="Arial" w:cs="Arial" w:eastAsia="Arial" w:hAnsi="Arial"/>
          <w:sz w:val="24"/>
          <w:szCs w:val="24"/>
        </w:rPr>
      </w:pPr>
      <w:r w:rsidDel="00000000" w:rsidR="00000000" w:rsidRPr="00000000">
        <w:rPr>
          <w:i w:val="0"/>
          <w:smallCaps w:val="0"/>
          <w:strike w:val="0"/>
          <w:color w:val="000000"/>
          <w:sz w:val="24"/>
          <w:szCs w:val="24"/>
          <w:u w:val="none"/>
          <w:shd w:fill="auto" w:val="clear"/>
          <w:vertAlign w:val="baseline"/>
          <w:rtl w:val="0"/>
        </w:rPr>
        <w:t xml:space="preserve">Use materials and techniques as selected by Architect.</w:t>
      </w:r>
    </w:p>
    <w:p w:rsidR="00000000" w:rsidDel="00000000" w:rsidP="00000000" w:rsidRDefault="00000000" w:rsidRPr="00000000" w14:paraId="0000005E">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267" w:right="0" w:hanging="360"/>
        <w:jc w:val="left"/>
        <w:rPr>
          <w:rFonts w:ascii="Arial" w:cs="Arial" w:eastAsia="Arial" w:hAnsi="Arial"/>
          <w:sz w:val="24"/>
          <w:szCs w:val="24"/>
        </w:rPr>
      </w:pPr>
      <w:r w:rsidDel="00000000" w:rsidR="00000000" w:rsidRPr="00000000">
        <w:rPr>
          <w:i w:val="0"/>
          <w:smallCaps w:val="0"/>
          <w:strike w:val="0"/>
          <w:color w:val="000000"/>
          <w:sz w:val="24"/>
          <w:szCs w:val="24"/>
          <w:u w:val="none"/>
          <w:shd w:fill="auto" w:val="clear"/>
          <w:vertAlign w:val="baseline"/>
          <w:rtl w:val="0"/>
        </w:rPr>
        <w:t xml:space="preserve">Obtain Architect’s approval of finished mockup panel</w:t>
      </w:r>
    </w:p>
    <w:p w:rsidR="00000000" w:rsidDel="00000000" w:rsidP="00000000" w:rsidRDefault="00000000" w:rsidRPr="00000000" w14:paraId="0000005F">
      <w:pPr>
        <w:keepNext w:val="0"/>
        <w:keepLines w:val="0"/>
        <w:widowControl w:val="1"/>
        <w:numPr>
          <w:ilvl w:val="1"/>
          <w:numId w:val="10"/>
        </w:numPr>
        <w:pBdr>
          <w:top w:space="0" w:sz="0" w:val="nil"/>
          <w:left w:space="0" w:sz="0" w:val="nil"/>
          <w:bottom w:space="0" w:sz="0" w:val="nil"/>
          <w:right w:space="0" w:sz="0" w:val="nil"/>
          <w:between w:space="0" w:sz="0" w:val="nil"/>
        </w:pBdr>
        <w:shd w:fill="auto" w:val="clear"/>
        <w:spacing w:after="0" w:before="0" w:line="240" w:lineRule="auto"/>
        <w:ind w:left="1267" w:right="0" w:hanging="360"/>
        <w:jc w:val="left"/>
        <w:rPr>
          <w:rFonts w:ascii="Arial" w:cs="Arial" w:eastAsia="Arial" w:hAnsi="Arial"/>
          <w:sz w:val="24"/>
          <w:szCs w:val="24"/>
        </w:rPr>
      </w:pPr>
      <w:r w:rsidDel="00000000" w:rsidR="00000000" w:rsidRPr="00000000">
        <w:rPr>
          <w:i w:val="0"/>
          <w:smallCaps w:val="0"/>
          <w:strike w:val="0"/>
          <w:color w:val="000000"/>
          <w:sz w:val="24"/>
          <w:szCs w:val="24"/>
          <w:u w:val="none"/>
          <w:shd w:fill="auto" w:val="clear"/>
          <w:vertAlign w:val="baseline"/>
          <w:rtl w:val="0"/>
        </w:rPr>
        <w:t xml:space="preserve">Retain mockup for validation throughout project as necessary.</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1.5</w:t>
        <w:tab/>
        <w:t xml:space="preserve">DELIVERY, STORAGE, AND HANDLING</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7" w:right="0" w:hanging="540"/>
        <w:jc w:val="left"/>
        <w:rPr>
          <w:rFonts w:ascii="Arial" w:cs="Arial" w:eastAsia="Arial" w:hAnsi="Arial"/>
          <w:sz w:val="24"/>
          <w:szCs w:val="24"/>
        </w:rPr>
      </w:pPr>
      <w:r w:rsidDel="00000000" w:rsidR="00000000" w:rsidRPr="00000000">
        <w:rPr>
          <w:i w:val="0"/>
          <w:smallCaps w:val="0"/>
          <w:strike w:val="0"/>
          <w:color w:val="000000"/>
          <w:sz w:val="24"/>
          <w:szCs w:val="24"/>
          <w:u w:val="none"/>
          <w:shd w:fill="auto" w:val="clear"/>
          <w:vertAlign w:val="baseline"/>
          <w:rtl w:val="0"/>
        </w:rPr>
        <w:t xml:space="preserve">Deliver materials onsite in original unopened packaging.  Product should be clearly labeled with product names and identifiers.</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34" w:right="0" w:hanging="547"/>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w:t>
        <w:tab/>
        <w:t xml:space="preserve">Storage and Handling:</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67" w:right="0" w:hanging="547"/>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  Store pallets on level surface, and protect from harsh weather.</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22" w:right="0" w:hanging="302"/>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2.  Mortar should be stored in a cool dry area.  Do not allow mortar to get wet.  Do not open before use.</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67" w:right="0" w:hanging="547"/>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3.  Handle product with care to prevent package damage prior to installation.</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1.6</w:t>
        <w:tab/>
        <w:t xml:space="preserve">PROJECT ENVIRONMENTAL REQUIREMENTS</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7" w:right="0" w:hanging="540"/>
        <w:jc w:val="left"/>
        <w:rPr>
          <w:rFonts w:ascii="Arial" w:cs="Arial" w:eastAsia="Arial" w:hAnsi="Arial"/>
          <w:sz w:val="24"/>
          <w:szCs w:val="24"/>
        </w:rPr>
      </w:pPr>
      <w:r w:rsidDel="00000000" w:rsidR="00000000" w:rsidRPr="00000000">
        <w:rPr>
          <w:i w:val="0"/>
          <w:smallCaps w:val="0"/>
          <w:strike w:val="0"/>
          <w:color w:val="000000"/>
          <w:sz w:val="24"/>
          <w:szCs w:val="24"/>
          <w:u w:val="none"/>
          <w:shd w:fill="auto" w:val="clear"/>
          <w:vertAlign w:val="baseline"/>
          <w:rtl w:val="0"/>
        </w:rPr>
        <w:t xml:space="preserve">Ensure proper temperature requirements are met during installation of stone and curing of mortar.  Comply with requirements contained in ACI 530.1/ASCE 6/TMS 602.</w:t>
      </w:r>
    </w:p>
    <w:p w:rsidR="00000000" w:rsidDel="00000000" w:rsidP="00000000" w:rsidRDefault="00000000" w:rsidRPr="00000000" w14:paraId="0000006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sz w:val="24"/>
          <w:szCs w:val="24"/>
        </w:rPr>
      </w:pPr>
      <w:r w:rsidDel="00000000" w:rsidR="00000000" w:rsidRPr="00000000">
        <w:rPr>
          <w:i w:val="0"/>
          <w:smallCaps w:val="0"/>
          <w:strike w:val="0"/>
          <w:color w:val="000000"/>
          <w:sz w:val="24"/>
          <w:szCs w:val="24"/>
          <w:u w:val="none"/>
          <w:shd w:fill="auto" w:val="clear"/>
          <w:vertAlign w:val="baseline"/>
          <w:rtl w:val="0"/>
        </w:rPr>
        <w:t xml:space="preserve">Air temperature must remain at or above 40 Degrees F (4.5 Degrees C) during installation.</w:t>
      </w:r>
    </w:p>
    <w:p w:rsidR="00000000" w:rsidDel="00000000" w:rsidP="00000000" w:rsidRDefault="00000000" w:rsidRPr="00000000" w14:paraId="0000006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sz w:val="24"/>
          <w:szCs w:val="24"/>
        </w:rPr>
      </w:pPr>
      <w:r w:rsidDel="00000000" w:rsidR="00000000" w:rsidRPr="00000000">
        <w:rPr>
          <w:i w:val="0"/>
          <w:smallCaps w:val="0"/>
          <w:strike w:val="0"/>
          <w:color w:val="000000"/>
          <w:sz w:val="24"/>
          <w:szCs w:val="24"/>
          <w:u w:val="none"/>
          <w:shd w:fill="auto" w:val="clear"/>
          <w:vertAlign w:val="baseline"/>
          <w:rtl w:val="0"/>
        </w:rPr>
        <w:t xml:space="preserve">Work area and surface should be tarped/tented and heated to above 50 Degrees F during cold weather as described above.</w:t>
      </w:r>
    </w:p>
    <w:p w:rsidR="00000000" w:rsidDel="00000000" w:rsidP="00000000" w:rsidRDefault="00000000" w:rsidRPr="00000000" w14:paraId="0000006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sz w:val="24"/>
          <w:szCs w:val="24"/>
        </w:rPr>
      </w:pPr>
      <w:r w:rsidDel="00000000" w:rsidR="00000000" w:rsidRPr="00000000">
        <w:rPr>
          <w:i w:val="0"/>
          <w:smallCaps w:val="0"/>
          <w:strike w:val="0"/>
          <w:color w:val="000000"/>
          <w:sz w:val="24"/>
          <w:szCs w:val="24"/>
          <w:u w:val="none"/>
          <w:shd w:fill="auto" w:val="clear"/>
          <w:vertAlign w:val="baseline"/>
          <w:rtl w:val="0"/>
        </w:rPr>
        <w:t xml:space="preserve">No mortar accelerants may be used.</w:t>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PART 2: PRODUCTS</w:t>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2.1</w:t>
        <w:tab/>
        <w:t xml:space="preserve">DISTRIBUTION PLANT</w:t>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5220"/>
        </w:tabs>
        <w:spacing w:after="0" w:before="0" w:line="240" w:lineRule="auto"/>
        <w:ind w:left="727" w:right="0" w:hanging="540"/>
        <w:jc w:val="left"/>
        <w:rPr>
          <w:rFonts w:ascii="Arial" w:cs="Arial" w:eastAsia="Arial" w:hAnsi="Arial"/>
          <w:sz w:val="24"/>
          <w:szCs w:val="24"/>
        </w:rPr>
      </w:pPr>
      <w:r w:rsidDel="00000000" w:rsidR="00000000" w:rsidRPr="00000000">
        <w:rPr>
          <w:sz w:val="24"/>
          <w:szCs w:val="24"/>
          <w:rtl w:val="0"/>
        </w:rPr>
        <w:t xml:space="preserve">Quarry Mill</w:t>
      </w:r>
      <w:r w:rsidDel="00000000" w:rsidR="00000000" w:rsidRPr="00000000">
        <w:rPr>
          <w:i w:val="0"/>
          <w:smallCaps w:val="0"/>
          <w:strike w:val="0"/>
          <w:color w:val="000000"/>
          <w:sz w:val="24"/>
          <w:szCs w:val="24"/>
          <w:u w:val="none"/>
          <w:shd w:fill="auto" w:val="clear"/>
          <w:vertAlign w:val="baseline"/>
          <w:rtl w:val="0"/>
        </w:rPr>
        <w:tab/>
      </w:r>
      <w:r w:rsidDel="00000000" w:rsidR="00000000" w:rsidRPr="00000000">
        <w:rPr>
          <w:sz w:val="24"/>
          <w:szCs w:val="24"/>
          <w:rtl w:val="0"/>
        </w:rPr>
        <w:t xml:space="preserve">(920) 213-7792</w:t>
      </w: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tabs>
          <w:tab w:val="left" w:pos="5220"/>
        </w:tabs>
        <w:ind w:left="720" w:firstLine="0"/>
        <w:rPr>
          <w:smallCaps w:val="0"/>
          <w:sz w:val="24"/>
          <w:szCs w:val="24"/>
        </w:rPr>
      </w:pPr>
      <w:r w:rsidDel="00000000" w:rsidR="00000000" w:rsidRPr="00000000">
        <w:rPr>
          <w:sz w:val="24"/>
          <w:szCs w:val="24"/>
          <w:rtl w:val="0"/>
        </w:rPr>
        <w:t xml:space="preserve">2670 Stone Rd</w:t>
      </w:r>
      <w:r w:rsidDel="00000000" w:rsidR="00000000" w:rsidRPr="00000000">
        <w:rPr>
          <w:smallCaps w:val="0"/>
          <w:sz w:val="24"/>
          <w:szCs w:val="24"/>
          <w:rtl w:val="0"/>
        </w:rPr>
        <w:tab/>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tabs>
          <w:tab w:val="left" w:pos="5220"/>
        </w:tabs>
        <w:ind w:left="720" w:firstLine="0"/>
        <w:rPr>
          <w:smallCaps w:val="0"/>
          <w:sz w:val="24"/>
          <w:szCs w:val="24"/>
        </w:rPr>
      </w:pPr>
      <w:r w:rsidDel="00000000" w:rsidR="00000000" w:rsidRPr="00000000">
        <w:rPr>
          <w:sz w:val="24"/>
          <w:szCs w:val="24"/>
          <w:rtl w:val="0"/>
        </w:rPr>
        <w:t xml:space="preserve">Sturgeon Bay, WI</w:t>
      </w:r>
      <w:r w:rsidDel="00000000" w:rsidR="00000000" w:rsidRPr="00000000">
        <w:rPr>
          <w:smallCaps w:val="0"/>
          <w:sz w:val="24"/>
          <w:szCs w:val="24"/>
          <w:rtl w:val="0"/>
        </w:rPr>
        <w:tab/>
      </w:r>
      <w:r w:rsidDel="00000000" w:rsidR="00000000" w:rsidRPr="00000000">
        <w:rPr>
          <w:sz w:val="24"/>
          <w:szCs w:val="24"/>
          <w:rtl w:val="0"/>
        </w:rPr>
        <w:t xml:space="preserve">quarrymill</w:t>
      </w:r>
      <w:r w:rsidDel="00000000" w:rsidR="00000000" w:rsidRPr="00000000">
        <w:rPr>
          <w:smallCaps w:val="0"/>
          <w:sz w:val="24"/>
          <w:szCs w:val="24"/>
          <w:rtl w:val="0"/>
        </w:rPr>
        <w:t xml:space="preserve">.com </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ind w:left="720" w:firstLine="0"/>
        <w:rPr>
          <w:smallCaps w:val="0"/>
          <w:sz w:val="24"/>
          <w:szCs w:val="24"/>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2.2</w:t>
        <w:tab/>
        <w:t xml:space="preserve">MATERIALS</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1"/>
        <w:keepLines w:val="1"/>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i w:val="0"/>
          <w:smallCaps w:val="0"/>
          <w:strike w:val="0"/>
          <w:color w:val="000000"/>
          <w:sz w:val="24"/>
          <w:szCs w:val="24"/>
          <w:u w:val="none"/>
          <w:shd w:fill="auto" w:val="clear"/>
          <w:vertAlign w:val="baseline"/>
          <w:rtl w:val="0"/>
        </w:rPr>
        <w:t xml:space="preserve">Specifier Notes: This section may be duplicated if more than one type of stone is used.  Accessory section may be deleted if no accessories are required.  Edit as needed to conform to local building code.</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i w:val="0"/>
          <w:smallCaps w:val="0"/>
          <w:strike w:val="0"/>
          <w:color w:val="000000"/>
          <w:sz w:val="24"/>
          <w:szCs w:val="24"/>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rPr>
      </w:pPr>
      <w:r w:rsidDel="00000000" w:rsidR="00000000" w:rsidRPr="00000000">
        <w:rPr>
          <w:i w:val="0"/>
          <w:smallCaps w:val="0"/>
          <w:strike w:val="0"/>
          <w:color w:val="000000"/>
          <w:sz w:val="24"/>
          <w:szCs w:val="24"/>
          <w:u w:val="none"/>
          <w:shd w:fill="auto" w:val="clear"/>
          <w:vertAlign w:val="baseline"/>
          <w:rtl w:val="0"/>
        </w:rPr>
        <w:t xml:space="preserve">Natural Thin Stone Veneer:</w:t>
      </w:r>
    </w:p>
    <w:p w:rsidR="00000000" w:rsidDel="00000000" w:rsidP="00000000" w:rsidRDefault="00000000" w:rsidRPr="00000000" w14:paraId="00000080">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rPr>
      </w:pPr>
      <w:r w:rsidDel="00000000" w:rsidR="00000000" w:rsidRPr="00000000">
        <w:rPr>
          <w:i w:val="0"/>
          <w:smallCaps w:val="0"/>
          <w:strike w:val="0"/>
          <w:color w:val="000000"/>
          <w:sz w:val="24"/>
          <w:szCs w:val="24"/>
          <w:u w:val="none"/>
          <w:shd w:fill="auto" w:val="clear"/>
          <w:vertAlign w:val="baseline"/>
          <w:rtl w:val="0"/>
        </w:rPr>
        <w:t xml:space="preserve">Product: [Insert product name here] [Insert drawing designation]</w:t>
      </w:r>
    </w:p>
    <w:p w:rsidR="00000000" w:rsidDel="00000000" w:rsidP="00000000" w:rsidRDefault="00000000" w:rsidRPr="00000000" w14:paraId="00000081">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sz w:val="24"/>
          <w:szCs w:val="24"/>
        </w:rPr>
      </w:pPr>
      <w:r w:rsidDel="00000000" w:rsidR="00000000" w:rsidRPr="00000000">
        <w:rPr>
          <w:i w:val="0"/>
          <w:smallCaps w:val="0"/>
          <w:strike w:val="0"/>
          <w:color w:val="000000"/>
          <w:sz w:val="24"/>
          <w:szCs w:val="24"/>
          <w:u w:val="none"/>
          <w:shd w:fill="auto" w:val="clear"/>
          <w:vertAlign w:val="baseline"/>
          <w:rtl w:val="0"/>
        </w:rPr>
        <w:t xml:space="preserve">Substitutions: None Allowed.</w:t>
      </w:r>
    </w:p>
    <w:p w:rsidR="00000000" w:rsidDel="00000000" w:rsidP="00000000" w:rsidRDefault="00000000" w:rsidRPr="00000000" w14:paraId="00000082">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sz w:val="24"/>
          <w:szCs w:val="24"/>
        </w:rPr>
      </w:pPr>
      <w:r w:rsidDel="00000000" w:rsidR="00000000" w:rsidRPr="00000000">
        <w:rPr>
          <w:i w:val="0"/>
          <w:smallCaps w:val="0"/>
          <w:strike w:val="0"/>
          <w:color w:val="000000"/>
          <w:sz w:val="24"/>
          <w:szCs w:val="24"/>
          <w:u w:val="none"/>
          <w:shd w:fill="auto" w:val="clear"/>
          <w:vertAlign w:val="baseline"/>
          <w:rtl w:val="0"/>
        </w:rPr>
        <w:t xml:space="preserve">Include matching corners if available.</w:t>
      </w:r>
    </w:p>
    <w:p w:rsidR="00000000" w:rsidDel="00000000" w:rsidP="00000000" w:rsidRDefault="00000000" w:rsidRPr="00000000" w14:paraId="00000083">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sz w:val="24"/>
          <w:szCs w:val="24"/>
        </w:rPr>
      </w:pPr>
      <w:r w:rsidDel="00000000" w:rsidR="00000000" w:rsidRPr="00000000">
        <w:rPr>
          <w:i w:val="0"/>
          <w:smallCaps w:val="0"/>
          <w:strike w:val="0"/>
          <w:color w:val="000000"/>
          <w:sz w:val="24"/>
          <w:szCs w:val="24"/>
          <w:u w:val="none"/>
          <w:shd w:fill="auto" w:val="clear"/>
          <w:vertAlign w:val="baseline"/>
          <w:rtl w:val="0"/>
        </w:rPr>
        <w:t xml:space="preserve">Accessories:</w:t>
      </w:r>
    </w:p>
    <w:p w:rsidR="00000000" w:rsidDel="00000000" w:rsidP="00000000" w:rsidRDefault="00000000" w:rsidRPr="00000000" w14:paraId="00000084">
      <w:pPr>
        <w:keepNext w:val="0"/>
        <w:keepLines w:val="0"/>
        <w:widowControl w:val="1"/>
        <w:numPr>
          <w:ilvl w:val="3"/>
          <w:numId w:val="4"/>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Arial" w:cs="Arial" w:eastAsia="Arial" w:hAnsi="Arial"/>
          <w:sz w:val="24"/>
          <w:szCs w:val="24"/>
        </w:rPr>
      </w:pPr>
      <w:r w:rsidDel="00000000" w:rsidR="00000000" w:rsidRPr="00000000">
        <w:rPr>
          <w:i w:val="0"/>
          <w:smallCaps w:val="0"/>
          <w:strike w:val="0"/>
          <w:color w:val="000000"/>
          <w:sz w:val="24"/>
          <w:szCs w:val="24"/>
          <w:u w:val="none"/>
          <w:shd w:fill="auto" w:val="clear"/>
          <w:vertAlign w:val="baseline"/>
          <w:rtl w:val="0"/>
        </w:rPr>
        <w:t xml:space="preserve">Include [Insert accessories name and color] as designated on drawing.</w:t>
      </w:r>
    </w:p>
    <w:p w:rsidR="00000000" w:rsidDel="00000000" w:rsidP="00000000" w:rsidRDefault="00000000" w:rsidRPr="00000000" w14:paraId="0000008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rPr>
      </w:pPr>
      <w:r w:rsidDel="00000000" w:rsidR="00000000" w:rsidRPr="00000000">
        <w:rPr>
          <w:i w:val="0"/>
          <w:smallCaps w:val="0"/>
          <w:strike w:val="0"/>
          <w:color w:val="000000"/>
          <w:sz w:val="24"/>
          <w:szCs w:val="24"/>
          <w:u w:val="none"/>
          <w:shd w:fill="auto" w:val="clear"/>
          <w:vertAlign w:val="baseline"/>
          <w:rtl w:val="0"/>
        </w:rPr>
        <w:t xml:space="preserve">Moisture Barrier</w:t>
      </w:r>
    </w:p>
    <w:p w:rsidR="00000000" w:rsidDel="00000000" w:rsidP="00000000" w:rsidRDefault="00000000" w:rsidRPr="00000000" w14:paraId="00000086">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rPr>
      </w:pPr>
      <w:r w:rsidDel="00000000" w:rsidR="00000000" w:rsidRPr="00000000">
        <w:rPr>
          <w:i w:val="0"/>
          <w:smallCaps w:val="0"/>
          <w:strike w:val="0"/>
          <w:color w:val="000000"/>
          <w:sz w:val="24"/>
          <w:szCs w:val="24"/>
          <w:u w:val="none"/>
          <w:shd w:fill="auto" w:val="clear"/>
          <w:vertAlign w:val="baseline"/>
          <w:rtl w:val="0"/>
        </w:rPr>
        <w:t xml:space="preserve">[ASTM D 226, Type 1, No. 15, non-perforated asphalt-saturated felt paper] [UBC Standard 14-1,</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kraft waterproof building paper] [ICC AC-38 Acceptance Criteria for Water Resistive Barriers]</w:t>
      </w:r>
    </w:p>
    <w:p w:rsidR="00000000" w:rsidDel="00000000" w:rsidP="00000000" w:rsidRDefault="00000000" w:rsidRPr="00000000" w14:paraId="0000008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rPr>
      </w:pPr>
      <w:r w:rsidDel="00000000" w:rsidR="00000000" w:rsidRPr="00000000">
        <w:rPr>
          <w:i w:val="0"/>
          <w:smallCaps w:val="0"/>
          <w:strike w:val="0"/>
          <w:color w:val="000000"/>
          <w:sz w:val="24"/>
          <w:szCs w:val="24"/>
          <w:u w:val="none"/>
          <w:shd w:fill="auto" w:val="clear"/>
          <w:vertAlign w:val="baseline"/>
          <w:rtl w:val="0"/>
        </w:rPr>
        <w:t xml:space="preserve">Lath: </w:t>
      </w:r>
    </w:p>
    <w:p w:rsidR="00000000" w:rsidDel="00000000" w:rsidP="00000000" w:rsidRDefault="00000000" w:rsidRPr="00000000" w14:paraId="00000089">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rPr>
      </w:pPr>
      <w:r w:rsidDel="00000000" w:rsidR="00000000" w:rsidRPr="00000000">
        <w:rPr>
          <w:i w:val="0"/>
          <w:smallCaps w:val="0"/>
          <w:strike w:val="0"/>
          <w:color w:val="000000"/>
          <w:sz w:val="24"/>
          <w:szCs w:val="24"/>
          <w:u w:val="none"/>
          <w:shd w:fill="auto" w:val="clear"/>
          <w:vertAlign w:val="baseline"/>
          <w:rtl w:val="0"/>
        </w:rPr>
        <w:t xml:space="preserve">[ASTM C 847, 2.5lb/yd2 (1.4kg/m2) galvanized expanded metal lath] [ASTM C 847, 3.4lb (1.8 kg/m2) galvanized 3/8" rib lath] complying with code agency requirements for the type of substrate over which stone veneer is installed.</w:t>
      </w:r>
    </w:p>
    <w:p w:rsidR="00000000" w:rsidDel="00000000" w:rsidP="00000000" w:rsidRDefault="00000000" w:rsidRPr="00000000" w14:paraId="0000008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4"/>
          <w:szCs w:val="24"/>
        </w:rPr>
      </w:pPr>
      <w:r w:rsidDel="00000000" w:rsidR="00000000" w:rsidRPr="00000000">
        <w:rPr>
          <w:i w:val="0"/>
          <w:smallCaps w:val="0"/>
          <w:strike w:val="0"/>
          <w:color w:val="000000"/>
          <w:sz w:val="24"/>
          <w:szCs w:val="24"/>
          <w:u w:val="none"/>
          <w:shd w:fill="auto" w:val="clear"/>
          <w:vertAlign w:val="baseline"/>
          <w:rtl w:val="0"/>
        </w:rPr>
        <w:t xml:space="preserve">Bonding Mortar:</w:t>
      </w:r>
    </w:p>
    <w:p w:rsidR="00000000" w:rsidDel="00000000" w:rsidP="00000000" w:rsidRDefault="00000000" w:rsidRPr="00000000" w14:paraId="0000008B">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sz w:val="24"/>
          <w:szCs w:val="24"/>
        </w:rPr>
      </w:pPr>
      <w:r w:rsidDel="00000000" w:rsidR="00000000" w:rsidRPr="00000000">
        <w:rPr>
          <w:i w:val="0"/>
          <w:smallCaps w:val="0"/>
          <w:strike w:val="0"/>
          <w:color w:val="000000"/>
          <w:sz w:val="24"/>
          <w:szCs w:val="24"/>
          <w:u w:val="none"/>
          <w:shd w:fill="auto" w:val="clear"/>
          <w:vertAlign w:val="baseline"/>
          <w:rtl w:val="0"/>
        </w:rPr>
        <w:t xml:space="preserve">Latex-Portland Polymer Modified Mortar meeting ANSI A118.4 or ANSI A118.15.</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PART 3: EXECUTION</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3.1</w:t>
        <w:tab/>
        <w:t xml:space="preserve">EXAMINATION</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34" w:right="0" w:hanging="547"/>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w:t>
        <w:tab/>
        <w:t xml:space="preserve">Examine substrates to receive natural thin veneer stone.</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34" w:right="0" w:hanging="547"/>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w:t>
        <w:tab/>
        <w:t xml:space="preserve">Notify responsible party to correct any problems to substrate.</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34" w:right="0" w:hanging="547"/>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w:t>
        <w:tab/>
        <w:t xml:space="preserve">Work may begin once substrate is considered acceptable.</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3.2</w:t>
        <w:tab/>
        <w:t xml:space="preserve">PREPARATION</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533"/>
        <w:jc w:val="left"/>
        <w:rPr>
          <w:rFonts w:ascii="Arial" w:cs="Arial" w:eastAsia="Arial" w:hAnsi="Arial"/>
          <w:sz w:val="24"/>
          <w:szCs w:val="24"/>
        </w:rPr>
      </w:pPr>
      <w:r w:rsidDel="00000000" w:rsidR="00000000" w:rsidRPr="00000000">
        <w:rPr>
          <w:i w:val="0"/>
          <w:smallCaps w:val="0"/>
          <w:strike w:val="0"/>
          <w:color w:val="000000"/>
          <w:sz w:val="24"/>
          <w:szCs w:val="24"/>
          <w:u w:val="none"/>
          <w:shd w:fill="auto" w:val="clear"/>
          <w:vertAlign w:val="baseline"/>
          <w:rtl w:val="0"/>
        </w:rPr>
        <w:t xml:space="preserve">Protection: Protect adjacent surfaces or fixtures from contact with mortar and grout.</w:t>
        <w:tab/>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533"/>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533"/>
        <w:jc w:val="left"/>
        <w:rPr>
          <w:rFonts w:ascii="Arial" w:cs="Arial" w:eastAsia="Arial" w:hAnsi="Arial"/>
          <w:sz w:val="24"/>
          <w:szCs w:val="24"/>
        </w:rPr>
      </w:pPr>
      <w:r w:rsidDel="00000000" w:rsidR="00000000" w:rsidRPr="00000000">
        <w:rPr>
          <w:i w:val="0"/>
          <w:smallCaps w:val="0"/>
          <w:strike w:val="0"/>
          <w:color w:val="000000"/>
          <w:sz w:val="24"/>
          <w:szCs w:val="24"/>
          <w:u w:val="none"/>
          <w:shd w:fill="auto" w:val="clear"/>
          <w:vertAlign w:val="baseline"/>
          <w:rtl w:val="0"/>
        </w:rPr>
        <w:t xml:space="preserve">Surface Preparation:  Prepare substrates in accordance with manufacturer’s installation instructions and local building code. </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3.3</w:t>
        <w:tab/>
        <w:t xml:space="preserve">INSTALLATION</w:t>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7" w:right="0" w:hanging="540"/>
        <w:jc w:val="left"/>
        <w:rPr>
          <w:rFonts w:ascii="Arial" w:cs="Arial" w:eastAsia="Arial" w:hAnsi="Arial"/>
          <w:sz w:val="24"/>
          <w:szCs w:val="24"/>
        </w:rPr>
      </w:pPr>
      <w:r w:rsidDel="00000000" w:rsidR="00000000" w:rsidRPr="00000000">
        <w:rPr>
          <w:i w:val="0"/>
          <w:smallCaps w:val="0"/>
          <w:strike w:val="0"/>
          <w:color w:val="000000"/>
          <w:sz w:val="24"/>
          <w:szCs w:val="24"/>
          <w:u w:val="none"/>
          <w:shd w:fill="auto" w:val="clear"/>
          <w:vertAlign w:val="baseline"/>
          <w:rtl w:val="0"/>
        </w:rPr>
        <w:t xml:space="preserve">Install natural thin stone veneer in accordance with manufacturer’s installation instruction.  Perform a [dry-stacked or grouted] installation.</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7" w:right="0" w:hanging="540"/>
        <w:jc w:val="left"/>
        <w:rPr>
          <w:rFonts w:ascii="Arial" w:cs="Arial" w:eastAsia="Arial" w:hAnsi="Arial"/>
          <w:sz w:val="24"/>
          <w:szCs w:val="24"/>
        </w:rPr>
      </w:pPr>
      <w:r w:rsidDel="00000000" w:rsidR="00000000" w:rsidRPr="00000000">
        <w:rPr>
          <w:i w:val="0"/>
          <w:smallCaps w:val="0"/>
          <w:strike w:val="0"/>
          <w:color w:val="000000"/>
          <w:sz w:val="24"/>
          <w:szCs w:val="24"/>
          <w:u w:val="none"/>
          <w:shd w:fill="auto" w:val="clear"/>
          <w:vertAlign w:val="baseline"/>
          <w:rtl w:val="0"/>
        </w:rPr>
        <w:t xml:space="preserve">Clean stone as necessary before bonding to the wall.</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7" w:right="0" w:hanging="540"/>
        <w:jc w:val="left"/>
        <w:rPr>
          <w:rFonts w:ascii="Arial" w:cs="Arial" w:eastAsia="Arial" w:hAnsi="Arial"/>
          <w:sz w:val="24"/>
          <w:szCs w:val="24"/>
        </w:rPr>
      </w:pPr>
      <w:r w:rsidDel="00000000" w:rsidR="00000000" w:rsidRPr="00000000">
        <w:rPr>
          <w:i w:val="0"/>
          <w:smallCaps w:val="0"/>
          <w:strike w:val="0"/>
          <w:color w:val="000000"/>
          <w:sz w:val="24"/>
          <w:szCs w:val="24"/>
          <w:u w:val="none"/>
          <w:shd w:fill="auto" w:val="clear"/>
          <w:vertAlign w:val="baseline"/>
          <w:rtl w:val="0"/>
        </w:rPr>
        <w:t xml:space="preserve">Work out of multiple pallets of material to ensure an accurate blend of colors.</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7" w:right="0" w:hanging="540"/>
        <w:jc w:val="left"/>
        <w:rPr>
          <w:rFonts w:ascii="Arial" w:cs="Arial" w:eastAsia="Arial" w:hAnsi="Arial"/>
          <w:sz w:val="24"/>
          <w:szCs w:val="24"/>
        </w:rPr>
      </w:pPr>
      <w:r w:rsidDel="00000000" w:rsidR="00000000" w:rsidRPr="00000000">
        <w:rPr>
          <w:i w:val="0"/>
          <w:smallCaps w:val="0"/>
          <w:strike w:val="0"/>
          <w:color w:val="000000"/>
          <w:sz w:val="24"/>
          <w:szCs w:val="24"/>
          <w:u w:val="none"/>
          <w:shd w:fill="auto" w:val="clear"/>
          <w:vertAlign w:val="baseline"/>
          <w:rtl w:val="0"/>
        </w:rPr>
        <w:t xml:space="preserve">Cutting and Fitting:</w:t>
      </w:r>
    </w:p>
    <w:p w:rsidR="00000000" w:rsidDel="00000000" w:rsidP="00000000" w:rsidRDefault="00000000" w:rsidRPr="00000000" w14:paraId="000000A8">
      <w:pPr>
        <w:keepNext w:val="0"/>
        <w:keepLines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sz w:val="24"/>
          <w:szCs w:val="24"/>
        </w:rPr>
      </w:pPr>
      <w:r w:rsidDel="00000000" w:rsidR="00000000" w:rsidRPr="00000000">
        <w:rPr>
          <w:i w:val="0"/>
          <w:smallCaps w:val="0"/>
          <w:strike w:val="0"/>
          <w:color w:val="000000"/>
          <w:sz w:val="24"/>
          <w:szCs w:val="24"/>
          <w:u w:val="none"/>
          <w:shd w:fill="auto" w:val="clear"/>
          <w:vertAlign w:val="baseline"/>
          <w:rtl w:val="0"/>
        </w:rPr>
        <w:t xml:space="preserve">Cut and fit stone veneer as necessary so that they fit with desired gap for installation.</w:t>
      </w:r>
    </w:p>
    <w:p w:rsidR="00000000" w:rsidDel="00000000" w:rsidP="00000000" w:rsidRDefault="00000000" w:rsidRPr="00000000" w14:paraId="000000A9">
      <w:pPr>
        <w:keepNext w:val="0"/>
        <w:keepLines w:val="0"/>
        <w:widowControl w:val="1"/>
        <w:numPr>
          <w:ilvl w:val="2"/>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Arial" w:cs="Arial" w:eastAsia="Arial" w:hAnsi="Arial"/>
          <w:sz w:val="24"/>
          <w:szCs w:val="24"/>
        </w:rPr>
      </w:pPr>
      <w:r w:rsidDel="00000000" w:rsidR="00000000" w:rsidRPr="00000000">
        <w:rPr>
          <w:i w:val="0"/>
          <w:smallCaps w:val="0"/>
          <w:strike w:val="0"/>
          <w:color w:val="000000"/>
          <w:sz w:val="24"/>
          <w:szCs w:val="24"/>
          <w:u w:val="none"/>
          <w:shd w:fill="auto" w:val="clear"/>
          <w:vertAlign w:val="baseline"/>
          <w:rtl w:val="0"/>
        </w:rPr>
        <w:t xml:space="preserve">Use a wet saw to cut back on airborne dust during cutting.</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3.4</w:t>
        <w:tab/>
        <w:t xml:space="preserve">CLEANING</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34" w:right="0" w:hanging="547"/>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w:t>
        <w:tab/>
        <w:t xml:space="preserve">Remove mortar on the face of stones before it is allowed to dry.</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34" w:right="0" w:hanging="547"/>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w:t>
        <w:tab/>
        <w:t xml:space="preserve">Remove protection from adjacent surfaces or fixtures.</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34" w:right="0" w:hanging="547"/>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w:t>
        <w:tab/>
        <w:t xml:space="preserve">Clean natural stone units as required with a soft bristle brush and mild detergent solution.  Rinse after cleaning.</w:t>
      </w:r>
    </w:p>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34" w:right="0" w:hanging="547"/>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w:t>
        <w:tab/>
        <w:t xml:space="preserve">Do not use acids or other hard cleaners.</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END OF SECTION</w:t>
      </w:r>
    </w:p>
    <w:sectPr>
      <w:footerReference r:id="rId6" w:type="default"/>
      <w:pgSz w:h="15840" w:w="12240"/>
      <w:pgMar w:bottom="864" w:top="864" w:left="864" w:right="86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Adhered Natural Thin Veneer Stone</w:t>
      <w:tab/>
      <w:t xml:space="preserve">04 43 13.16 - </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7" w:hanging="72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267" w:hanging="126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1987" w:hanging="198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707" w:hanging="270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427" w:hanging="342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147" w:hanging="414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4867" w:hanging="486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587" w:hanging="558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307" w:hanging="6307"/>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2">
    <w:lvl w:ilvl="0">
      <w:start w:val="1"/>
      <w:numFmt w:val="decimal"/>
      <w:lvlText w:val="%1."/>
      <w:lvlJc w:val="left"/>
      <w:pPr>
        <w:ind w:left="1080" w:hanging="10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800" w:hanging="18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520" w:hanging="25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3240" w:hanging="32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960" w:hanging="39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680" w:hanging="46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400" w:hanging="54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6120" w:hanging="61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840" w:hanging="684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3">
    <w:lvl w:ilvl="0">
      <w:start w:val="1"/>
      <w:numFmt w:val="upperLetter"/>
      <w:lvlText w:val="%1."/>
      <w:lvlJc w:val="left"/>
      <w:pPr>
        <w:ind w:left="727" w:hanging="72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267" w:hanging="126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1987" w:hanging="198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707" w:hanging="270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427" w:hanging="342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147" w:hanging="414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4867" w:hanging="486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587" w:hanging="558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307" w:hanging="6307"/>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4">
    <w:lvl w:ilvl="0">
      <w:start w:val="1"/>
      <w:numFmt w:val="upperLetter"/>
      <w:lvlText w:val="%1."/>
      <w:lvlJc w:val="left"/>
      <w:pPr>
        <w:ind w:left="720" w:hanging="7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440" w:hanging="14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160" w:hanging="21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880" w:hanging="28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600" w:hanging="36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320" w:hanging="43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040" w:hanging="50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760" w:hanging="57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480" w:hanging="648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5">
    <w:lvl w:ilvl="0">
      <w:start w:val="1"/>
      <w:numFmt w:val="decimal"/>
      <w:lvlText w:val="%1."/>
      <w:lvlJc w:val="left"/>
      <w:pPr>
        <w:ind w:left="1080" w:hanging="10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800" w:hanging="18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520" w:hanging="25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3240" w:hanging="32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960" w:hanging="39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680" w:hanging="46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400" w:hanging="54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6120" w:hanging="61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840" w:hanging="684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6">
    <w:lvl w:ilvl="0">
      <w:start w:val="1"/>
      <w:numFmt w:val="upperLetter"/>
      <w:lvlText w:val="%1."/>
      <w:lvlJc w:val="left"/>
      <w:pPr>
        <w:ind w:left="547" w:hanging="54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267" w:hanging="126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1987" w:hanging="198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707" w:hanging="270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427" w:hanging="342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147" w:hanging="414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4867" w:hanging="486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587" w:hanging="558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307" w:hanging="6307"/>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7">
    <w:lvl w:ilvl="0">
      <w:start w:val="1"/>
      <w:numFmt w:val="decimal"/>
      <w:lvlText w:val="%1."/>
      <w:lvlJc w:val="left"/>
      <w:pPr>
        <w:ind w:left="1080" w:hanging="10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800" w:hanging="18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520" w:hanging="25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3240" w:hanging="32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960" w:hanging="39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680" w:hanging="46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400" w:hanging="54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6120" w:hanging="61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840" w:hanging="684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8">
    <w:lvl w:ilvl="0">
      <w:start w:val="1"/>
      <w:numFmt w:val="upperLetter"/>
      <w:lvlText w:val="%1."/>
      <w:lvlJc w:val="left"/>
      <w:pPr>
        <w:ind w:left="727" w:hanging="72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267" w:hanging="126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1987" w:hanging="198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707" w:hanging="270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427" w:hanging="342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147" w:hanging="414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4867" w:hanging="486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587" w:hanging="558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307" w:hanging="6307"/>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9">
    <w:lvl w:ilvl="0">
      <w:start w:val="1"/>
      <w:numFmt w:val="decimal"/>
      <w:lvlText w:val="%1."/>
      <w:lvlJc w:val="left"/>
      <w:pPr>
        <w:ind w:left="1080" w:hanging="10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800" w:hanging="18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2520" w:hanging="25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3240" w:hanging="324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960" w:hanging="396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680" w:hanging="468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5400" w:hanging="540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6120" w:hanging="6120"/>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840" w:hanging="6840"/>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10">
    <w:lvl w:ilvl="0">
      <w:start w:val="1"/>
      <w:numFmt w:val="upperLetter"/>
      <w:lvlText w:val="%1."/>
      <w:lvlJc w:val="left"/>
      <w:pPr>
        <w:ind w:left="727" w:hanging="72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267" w:hanging="126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decimal"/>
      <w:lvlText w:val="%3."/>
      <w:lvlJc w:val="left"/>
      <w:pPr>
        <w:ind w:left="2167" w:hanging="216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707" w:hanging="270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427" w:hanging="342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147" w:hanging="414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4867" w:hanging="486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587" w:hanging="558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307" w:hanging="6307"/>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11">
    <w:lvl w:ilvl="0">
      <w:start w:val="1"/>
      <w:numFmt w:val="upperLetter"/>
      <w:lvlText w:val="%1."/>
      <w:lvlJc w:val="left"/>
      <w:pPr>
        <w:ind w:left="727" w:hanging="72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267" w:hanging="126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1987" w:hanging="198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707" w:hanging="270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427" w:hanging="342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147" w:hanging="414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4867" w:hanging="486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587" w:hanging="558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307" w:hanging="6307"/>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abstractNum w:abstractNumId="12">
    <w:lvl w:ilvl="0">
      <w:start w:val="1"/>
      <w:numFmt w:val="upperLetter"/>
      <w:lvlText w:val="%1."/>
      <w:lvlJc w:val="left"/>
      <w:pPr>
        <w:ind w:left="727" w:hanging="72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1">
      <w:start w:val="1"/>
      <w:numFmt w:val="lowerLetter"/>
      <w:lvlText w:val="%2."/>
      <w:lvlJc w:val="left"/>
      <w:pPr>
        <w:ind w:left="1267" w:hanging="126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2">
      <w:start w:val="1"/>
      <w:numFmt w:val="lowerRoman"/>
      <w:lvlText w:val="%3."/>
      <w:lvlJc w:val="right"/>
      <w:pPr>
        <w:ind w:left="1987" w:hanging="198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3">
      <w:start w:val="1"/>
      <w:numFmt w:val="decimal"/>
      <w:lvlText w:val="%4."/>
      <w:lvlJc w:val="left"/>
      <w:pPr>
        <w:ind w:left="2707" w:hanging="270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4">
      <w:start w:val="1"/>
      <w:numFmt w:val="lowerLetter"/>
      <w:lvlText w:val="%5."/>
      <w:lvlJc w:val="left"/>
      <w:pPr>
        <w:ind w:left="3427" w:hanging="342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5">
      <w:start w:val="1"/>
      <w:numFmt w:val="lowerRoman"/>
      <w:lvlText w:val="%6."/>
      <w:lvlJc w:val="right"/>
      <w:pPr>
        <w:ind w:left="4147" w:hanging="414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6">
      <w:start w:val="1"/>
      <w:numFmt w:val="decimal"/>
      <w:lvlText w:val="%7."/>
      <w:lvlJc w:val="left"/>
      <w:pPr>
        <w:ind w:left="4867" w:hanging="486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7">
      <w:start w:val="1"/>
      <w:numFmt w:val="lowerLetter"/>
      <w:lvlText w:val="%8."/>
      <w:lvlJc w:val="left"/>
      <w:pPr>
        <w:ind w:left="5587" w:hanging="5587"/>
      </w:pPr>
      <w:rPr>
        <w:rFonts w:ascii="Times New Roman" w:cs="Times New Roman" w:eastAsia="Times New Roman" w:hAnsi="Times New Roman"/>
        <w:b w:val="0"/>
        <w:i w:val="0"/>
        <w:smallCaps w:val="0"/>
        <w:strike w:val="0"/>
        <w:color w:val="000000"/>
        <w:sz w:val="20"/>
        <w:szCs w:val="20"/>
        <w:u w:val="none"/>
        <w:shd w:fill="auto" w:val="clear"/>
        <w:vertAlign w:val="baseline"/>
      </w:rPr>
    </w:lvl>
    <w:lvl w:ilvl="8">
      <w:start w:val="1"/>
      <w:numFmt w:val="lowerRoman"/>
      <w:lvlText w:val="%9."/>
      <w:lvlJc w:val="right"/>
      <w:pPr>
        <w:ind w:left="6307" w:hanging="6307"/>
      </w:pPr>
      <w:rPr>
        <w:rFonts w:ascii="Times New Roman" w:cs="Times New Roman" w:eastAsia="Times New Roman" w:hAnsi="Times New Roman"/>
        <w:b w:val="0"/>
        <w:i w:val="0"/>
        <w:smallCaps w:val="0"/>
        <w:strike w:val="0"/>
        <w:color w:val="000000"/>
        <w:sz w:val="20"/>
        <w:szCs w:val="20"/>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